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proofErr w:type="spellStart"/>
      <w:r w:rsidR="00996776">
        <w:rPr>
          <w:rFonts w:ascii="Calibri Light" w:hAnsi="Calibri Light" w:cs="Calibri Light"/>
        </w:rPr>
        <w:t>Nemanja</w:t>
      </w:r>
      <w:proofErr w:type="spellEnd"/>
      <w:r w:rsidR="00996776">
        <w:rPr>
          <w:rFonts w:ascii="Calibri Light" w:hAnsi="Calibri Light" w:cs="Calibri Light"/>
        </w:rPr>
        <w:t xml:space="preserve"> </w:t>
      </w:r>
      <w:proofErr w:type="spellStart"/>
      <w:r w:rsidR="00996776">
        <w:rPr>
          <w:rFonts w:ascii="Calibri Light" w:hAnsi="Calibri Light" w:cs="Calibri Light"/>
        </w:rPr>
        <w:t>Stanisavljević</w:t>
      </w:r>
      <w:proofErr w:type="spellEnd"/>
    </w:p>
    <w:p w:rsidR="00996776" w:rsidRPr="00996776" w:rsidRDefault="00E610A9" w:rsidP="00AF081F">
      <w:pPr>
        <w:spacing w:after="120" w:line="240" w:lineRule="auto"/>
        <w:ind w:left="284" w:right="902"/>
        <w:rPr>
          <w:rFonts w:asciiTheme="majorHAnsi" w:hAnsiTheme="majorHAnsi" w:cstheme="majorHAnsi"/>
        </w:rPr>
      </w:pPr>
      <w:r w:rsidRPr="00AF081F">
        <w:rPr>
          <w:rFonts w:ascii="Calibri Light" w:hAnsi="Calibri Light" w:cs="Calibri Light"/>
        </w:rPr>
        <w:t xml:space="preserve">E-mail: </w:t>
      </w:r>
      <w:r w:rsidR="00996776" w:rsidRPr="00996776">
        <w:rPr>
          <w:rFonts w:asciiTheme="majorHAnsi" w:hAnsiTheme="majorHAnsi" w:cstheme="majorHAnsi"/>
        </w:rPr>
        <w:t xml:space="preserve">nemanjastanisavljevic@uns.ac.rs </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36672F" w:rsidRPr="0036672F">
        <w:rPr>
          <w:rFonts w:asciiTheme="majorHAnsi" w:hAnsiTheme="majorHAnsi" w:cstheme="majorHAnsi"/>
        </w:rPr>
        <w:t>University of Novi Sad, Faculty of Technical Sciences</w:t>
      </w:r>
    </w:p>
    <w:tbl>
      <w:tblPr>
        <w:tblStyle w:val="TableGrid"/>
        <w:tblW w:w="10916" w:type="dxa"/>
        <w:tblInd w:w="-743" w:type="dxa"/>
        <w:tblLook w:val="04A0"/>
      </w:tblPr>
      <w:tblGrid>
        <w:gridCol w:w="3545"/>
        <w:gridCol w:w="7371"/>
      </w:tblGrid>
      <w:tr w:rsidR="00E610A9" w:rsidTr="00E610A9">
        <w:tc>
          <w:tcPr>
            <w:tcW w:w="3545" w:type="dxa"/>
          </w:tcPr>
          <w:p w:rsidR="00E610A9" w:rsidRDefault="00996776">
            <w:r w:rsidRPr="00996776">
              <w:rPr>
                <w:noProof/>
              </w:rPr>
              <w:drawing>
                <wp:inline distT="0" distB="0" distL="0" distR="0">
                  <wp:extent cx="1443668" cy="2052000"/>
                  <wp:effectExtent l="0" t="0" r="0" b="0"/>
                  <wp:docPr id="24" name="Picture 2" descr="Description: Description: C:\Users\Nemanja\Desktop\31 (8a) (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C:\Users\Nemanja\Desktop\31 (8a) (3).jpg"/>
                          <pic:cNvPicPr>
                            <a:picLocks noChangeAspect="1" noChangeArrowheads="1"/>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l="23907" t="7008" r="15857" b="14865"/>
                          <a:stretch>
                            <a:fillRect/>
                          </a:stretch>
                        </pic:blipFill>
                        <pic:spPr bwMode="auto">
                          <a:xfrm>
                            <a:off x="0" y="0"/>
                            <a:ext cx="1443668" cy="2052000"/>
                          </a:xfrm>
                          <a:prstGeom prst="rect">
                            <a:avLst/>
                          </a:prstGeom>
                          <a:noFill/>
                          <a:ln>
                            <a:noFill/>
                          </a:ln>
                        </pic:spPr>
                      </pic:pic>
                    </a:graphicData>
                  </a:graphic>
                </wp:inline>
              </w:drawing>
            </w:r>
          </w:p>
        </w:tc>
        <w:tc>
          <w:tcPr>
            <w:tcW w:w="7371" w:type="dxa"/>
          </w:tcPr>
          <w:p w:rsidR="00E610A9" w:rsidRPr="00996776" w:rsidRDefault="00996776" w:rsidP="0036672F">
            <w:pPr>
              <w:jc w:val="both"/>
              <w:rPr>
                <w:rFonts w:asciiTheme="majorHAnsi" w:hAnsiTheme="majorHAnsi" w:cstheme="majorHAnsi"/>
              </w:rPr>
            </w:pPr>
            <w:proofErr w:type="spellStart"/>
            <w:r w:rsidRPr="00996776">
              <w:rPr>
                <w:rFonts w:asciiTheme="majorHAnsi" w:hAnsiTheme="majorHAnsi" w:cstheme="majorHAnsi"/>
              </w:rPr>
              <w:t>Nemanja</w:t>
            </w:r>
            <w:proofErr w:type="spellEnd"/>
            <w:r w:rsidRPr="00996776">
              <w:rPr>
                <w:rFonts w:asciiTheme="majorHAnsi" w:hAnsiTheme="majorHAnsi" w:cstheme="majorHAnsi"/>
              </w:rPr>
              <w:t xml:space="preserve"> </w:t>
            </w:r>
            <w:proofErr w:type="spellStart"/>
            <w:r w:rsidRPr="00996776">
              <w:rPr>
                <w:rFonts w:asciiTheme="majorHAnsi" w:hAnsiTheme="majorHAnsi" w:cstheme="majorHAnsi"/>
              </w:rPr>
              <w:t>Stanisavljevic</w:t>
            </w:r>
            <w:proofErr w:type="spellEnd"/>
            <w:r w:rsidRPr="00996776">
              <w:rPr>
                <w:rFonts w:asciiTheme="majorHAnsi" w:hAnsiTheme="majorHAnsi" w:cstheme="majorHAnsi"/>
              </w:rPr>
              <w:t xml:space="preserve"> is an Assistant Professor in the Department of Environmental Engineering, Faculty of Technical Sciences, </w:t>
            </w:r>
            <w:proofErr w:type="gramStart"/>
            <w:r w:rsidRPr="00996776">
              <w:rPr>
                <w:rFonts w:asciiTheme="majorHAnsi" w:hAnsiTheme="majorHAnsi" w:cstheme="majorHAnsi"/>
              </w:rPr>
              <w:t>University</w:t>
            </w:r>
            <w:proofErr w:type="gramEnd"/>
            <w:r w:rsidRPr="00996776">
              <w:rPr>
                <w:rFonts w:asciiTheme="majorHAnsi" w:hAnsiTheme="majorHAnsi" w:cstheme="majorHAnsi"/>
              </w:rPr>
              <w:t xml:space="preserve"> of Novi Sad in Serbia. He finished his PhD at University of Novi Sad with cooperation of Vienna University of Technology (2013) and his postdoctoral research at North Carolina State University in USA (2015). His professional interests focus on, decision support in waste management, waste policy support, material flow analysis and assessment methods, waste management scenario analysis, evaluation of different treatment options (waste-to-energy, recycling, bio waste </w:t>
            </w:r>
            <w:proofErr w:type="spellStart"/>
            <w:r w:rsidRPr="00996776">
              <w:rPr>
                <w:rFonts w:asciiTheme="majorHAnsi" w:hAnsiTheme="majorHAnsi" w:cstheme="majorHAnsi"/>
              </w:rPr>
              <w:t>reatment</w:t>
            </w:r>
            <w:proofErr w:type="spellEnd"/>
            <w:r w:rsidRPr="00996776">
              <w:rPr>
                <w:rFonts w:asciiTheme="majorHAnsi" w:hAnsiTheme="majorHAnsi" w:cstheme="majorHAnsi"/>
              </w:rPr>
              <w:t xml:space="preserve">) and packaging waste management, environmental system analysis, developing of waste management systems in transition and developing countries. He was engaged in more than 50 national, regional and international waste management projects. Dr. </w:t>
            </w:r>
            <w:proofErr w:type="spellStart"/>
            <w:r w:rsidRPr="00996776">
              <w:rPr>
                <w:rFonts w:asciiTheme="majorHAnsi" w:hAnsiTheme="majorHAnsi" w:cstheme="majorHAnsi"/>
              </w:rPr>
              <w:t>Stanisavljevic</w:t>
            </w:r>
            <w:proofErr w:type="spellEnd"/>
            <w:r w:rsidRPr="00996776">
              <w:rPr>
                <w:rFonts w:asciiTheme="majorHAnsi" w:hAnsiTheme="majorHAnsi" w:cstheme="majorHAnsi"/>
              </w:rPr>
              <w:t xml:space="preserve"> is visiting lecturer at Vienna University of Technology.</w:t>
            </w:r>
          </w:p>
        </w:tc>
      </w:tr>
      <w:tr w:rsidR="00E610A9" w:rsidTr="001A4729">
        <w:tc>
          <w:tcPr>
            <w:tcW w:w="10916" w:type="dxa"/>
            <w:gridSpan w:val="2"/>
          </w:tcPr>
          <w:p w:rsidR="00E610A9" w:rsidRPr="00DD7538" w:rsidRDefault="00E610A9" w:rsidP="00E610A9">
            <w:pPr>
              <w:spacing w:after="120" w:line="360" w:lineRule="auto"/>
              <w:ind w:right="902"/>
              <w:rPr>
                <w:rFonts w:asciiTheme="majorHAnsi" w:hAnsiTheme="majorHAnsi" w:cstheme="majorHAnsi"/>
              </w:rPr>
            </w:pPr>
            <w:r w:rsidRPr="00DD7538">
              <w:rPr>
                <w:rFonts w:asciiTheme="majorHAnsi" w:hAnsiTheme="majorHAnsi" w:cstheme="majorHAnsi"/>
              </w:rPr>
              <w:t>References (max. 5 relevant references)</w:t>
            </w:r>
          </w:p>
          <w:p w:rsidR="00996776" w:rsidRPr="00996776" w:rsidRDefault="00996776" w:rsidP="00996776">
            <w:pPr>
              <w:widowControl w:val="0"/>
              <w:suppressAutoHyphens/>
              <w:ind w:left="720" w:hanging="720"/>
              <w:jc w:val="both"/>
              <w:rPr>
                <w:rFonts w:asciiTheme="majorHAnsi" w:hAnsiTheme="majorHAnsi" w:cstheme="majorHAnsi"/>
              </w:rPr>
            </w:pPr>
            <w:proofErr w:type="spellStart"/>
            <w:r w:rsidRPr="00996776">
              <w:rPr>
                <w:rFonts w:asciiTheme="majorHAnsi" w:hAnsiTheme="majorHAnsi" w:cstheme="majorHAnsi"/>
              </w:rPr>
              <w:t>Stanisavljevic</w:t>
            </w:r>
            <w:proofErr w:type="spellEnd"/>
            <w:r w:rsidRPr="00996776">
              <w:rPr>
                <w:rFonts w:asciiTheme="majorHAnsi" w:hAnsiTheme="majorHAnsi" w:cstheme="majorHAnsi"/>
              </w:rPr>
              <w:t xml:space="preserve">, N, Levis, J.W., </w:t>
            </w:r>
            <w:proofErr w:type="spellStart"/>
            <w:r w:rsidRPr="00996776">
              <w:rPr>
                <w:rFonts w:asciiTheme="majorHAnsi" w:hAnsiTheme="majorHAnsi" w:cstheme="majorHAnsi"/>
              </w:rPr>
              <w:t>Barlaz</w:t>
            </w:r>
            <w:proofErr w:type="spellEnd"/>
            <w:r w:rsidRPr="00996776">
              <w:rPr>
                <w:rFonts w:asciiTheme="majorHAnsi" w:hAnsiTheme="majorHAnsi" w:cstheme="majorHAnsi"/>
              </w:rPr>
              <w:t>, M.A., 2018. Application of a life cycle model for European Union policy-driven waste management decision making in emerging economies. Journal of Industrial Ecology. 22 (2), 341–355.</w:t>
            </w:r>
          </w:p>
          <w:p w:rsidR="00996776" w:rsidRPr="00996776" w:rsidRDefault="00996776" w:rsidP="00996776">
            <w:pPr>
              <w:widowControl w:val="0"/>
              <w:suppressAutoHyphens/>
              <w:ind w:left="720" w:hanging="720"/>
              <w:jc w:val="both"/>
              <w:rPr>
                <w:rFonts w:asciiTheme="majorHAnsi" w:hAnsiTheme="majorHAnsi" w:cstheme="majorHAnsi"/>
              </w:rPr>
            </w:pPr>
            <w:proofErr w:type="spellStart"/>
            <w:r w:rsidRPr="00996776">
              <w:rPr>
                <w:rFonts w:asciiTheme="majorHAnsi" w:hAnsiTheme="majorHAnsi" w:cstheme="majorHAnsi"/>
              </w:rPr>
              <w:t>Ubavin</w:t>
            </w:r>
            <w:proofErr w:type="spellEnd"/>
            <w:r w:rsidRPr="00996776">
              <w:rPr>
                <w:rFonts w:asciiTheme="majorHAnsi" w:hAnsiTheme="majorHAnsi" w:cstheme="majorHAnsi"/>
              </w:rPr>
              <w:t xml:space="preserve"> D.,</w:t>
            </w:r>
            <w:r w:rsidRPr="00996776">
              <w:rPr>
                <w:rFonts w:asciiTheme="majorHAnsi" w:eastAsia="MS Mincho" w:hAnsi="MS Mincho" w:cstheme="majorHAnsi"/>
              </w:rPr>
              <w:t> </w:t>
            </w:r>
            <w:proofErr w:type="spellStart"/>
            <w:r w:rsidRPr="00996776">
              <w:rPr>
                <w:rFonts w:asciiTheme="majorHAnsi" w:hAnsiTheme="majorHAnsi" w:cstheme="majorHAnsi"/>
              </w:rPr>
              <w:t>Agarski</w:t>
            </w:r>
            <w:proofErr w:type="spellEnd"/>
            <w:r w:rsidRPr="00996776">
              <w:rPr>
                <w:rFonts w:asciiTheme="majorHAnsi" w:hAnsiTheme="majorHAnsi" w:cstheme="majorHAnsi"/>
              </w:rPr>
              <w:t xml:space="preserve"> B., </w:t>
            </w:r>
            <w:proofErr w:type="spellStart"/>
            <w:r w:rsidRPr="00996776">
              <w:rPr>
                <w:rFonts w:asciiTheme="majorHAnsi" w:hAnsiTheme="majorHAnsi" w:cstheme="majorHAnsi"/>
              </w:rPr>
              <w:t>Maodus</w:t>
            </w:r>
            <w:proofErr w:type="spellEnd"/>
            <w:r w:rsidRPr="00996776">
              <w:rPr>
                <w:rFonts w:asciiTheme="majorHAnsi" w:hAnsiTheme="majorHAnsi" w:cstheme="majorHAnsi"/>
              </w:rPr>
              <w:t xml:space="preserve"> N., </w:t>
            </w:r>
            <w:proofErr w:type="spellStart"/>
            <w:r w:rsidRPr="00996776">
              <w:rPr>
                <w:rFonts w:asciiTheme="majorHAnsi" w:hAnsiTheme="majorHAnsi" w:cstheme="majorHAnsi"/>
              </w:rPr>
              <w:t>Stanisavljevic</w:t>
            </w:r>
            <w:proofErr w:type="spellEnd"/>
            <w:r w:rsidRPr="00996776">
              <w:rPr>
                <w:rFonts w:asciiTheme="majorHAnsi" w:hAnsiTheme="majorHAnsi" w:cstheme="majorHAnsi"/>
              </w:rPr>
              <w:t xml:space="preserve"> N., </w:t>
            </w:r>
            <w:proofErr w:type="spellStart"/>
            <w:r w:rsidRPr="00996776">
              <w:rPr>
                <w:rFonts w:asciiTheme="majorHAnsi" w:hAnsiTheme="majorHAnsi" w:cstheme="majorHAnsi"/>
              </w:rPr>
              <w:t>Budak</w:t>
            </w:r>
            <w:proofErr w:type="spellEnd"/>
            <w:r w:rsidRPr="00996776">
              <w:rPr>
                <w:rFonts w:asciiTheme="majorHAnsi" w:hAnsiTheme="majorHAnsi" w:cstheme="majorHAnsi"/>
              </w:rPr>
              <w:t xml:space="preserve"> I., 2017. A Model for Prioritizing Landfills for Remediation and Closure: A Case Study in Serbia. Integrated Environmental Assessment and Management. Volume 14, Number 1—pp. 105–119.</w:t>
            </w:r>
          </w:p>
          <w:p w:rsidR="00996776" w:rsidRPr="00996776" w:rsidRDefault="00996776" w:rsidP="00996776">
            <w:pPr>
              <w:widowControl w:val="0"/>
              <w:suppressAutoHyphens/>
              <w:ind w:left="720" w:hanging="720"/>
              <w:jc w:val="both"/>
              <w:rPr>
                <w:rFonts w:asciiTheme="majorHAnsi" w:hAnsiTheme="majorHAnsi" w:cstheme="majorHAnsi"/>
              </w:rPr>
            </w:pPr>
            <w:proofErr w:type="spellStart"/>
            <w:r w:rsidRPr="00996776">
              <w:rPr>
                <w:rFonts w:asciiTheme="majorHAnsi" w:hAnsiTheme="majorHAnsi" w:cstheme="majorHAnsi"/>
              </w:rPr>
              <w:t>Mihajlovic</w:t>
            </w:r>
            <w:proofErr w:type="spellEnd"/>
            <w:r w:rsidRPr="00996776">
              <w:rPr>
                <w:rFonts w:asciiTheme="majorHAnsi" w:hAnsiTheme="majorHAnsi" w:cstheme="majorHAnsi"/>
              </w:rPr>
              <w:t xml:space="preserve"> V., </w:t>
            </w:r>
            <w:proofErr w:type="spellStart"/>
            <w:r w:rsidRPr="00996776">
              <w:rPr>
                <w:rFonts w:asciiTheme="majorHAnsi" w:hAnsiTheme="majorHAnsi" w:cstheme="majorHAnsi"/>
              </w:rPr>
              <w:t>Vujic</w:t>
            </w:r>
            <w:proofErr w:type="spellEnd"/>
            <w:r w:rsidRPr="00996776">
              <w:rPr>
                <w:rFonts w:asciiTheme="majorHAnsi" w:hAnsiTheme="majorHAnsi" w:cstheme="majorHAnsi"/>
              </w:rPr>
              <w:t xml:space="preserve"> G., </w:t>
            </w:r>
            <w:proofErr w:type="spellStart"/>
            <w:r w:rsidRPr="00996776">
              <w:rPr>
                <w:rFonts w:asciiTheme="majorHAnsi" w:hAnsiTheme="majorHAnsi" w:cstheme="majorHAnsi"/>
              </w:rPr>
              <w:t>Stanisavljevic</w:t>
            </w:r>
            <w:proofErr w:type="spellEnd"/>
            <w:r w:rsidRPr="00996776">
              <w:rPr>
                <w:rFonts w:asciiTheme="majorHAnsi" w:hAnsiTheme="majorHAnsi" w:cstheme="majorHAnsi"/>
              </w:rPr>
              <w:t xml:space="preserve"> N., </w:t>
            </w:r>
            <w:proofErr w:type="spellStart"/>
            <w:r w:rsidRPr="00996776">
              <w:rPr>
                <w:rFonts w:asciiTheme="majorHAnsi" w:hAnsiTheme="majorHAnsi" w:cstheme="majorHAnsi"/>
              </w:rPr>
              <w:t>Batinic</w:t>
            </w:r>
            <w:proofErr w:type="spellEnd"/>
            <w:r w:rsidRPr="00996776">
              <w:rPr>
                <w:rFonts w:asciiTheme="majorHAnsi" w:hAnsiTheme="majorHAnsi" w:cstheme="majorHAnsi"/>
              </w:rPr>
              <w:t xml:space="preserve">, B., 2016. Financial implications of compliance with EU waste management goals: Feasibility and consequences in </w:t>
            </w:r>
            <w:proofErr w:type="gramStart"/>
            <w:r w:rsidRPr="00996776">
              <w:rPr>
                <w:rFonts w:asciiTheme="majorHAnsi" w:hAnsiTheme="majorHAnsi" w:cstheme="majorHAnsi"/>
              </w:rPr>
              <w:t>an</w:t>
            </w:r>
            <w:proofErr w:type="gramEnd"/>
            <w:r w:rsidRPr="00996776">
              <w:rPr>
                <w:rFonts w:asciiTheme="majorHAnsi" w:hAnsiTheme="majorHAnsi" w:cstheme="majorHAnsi"/>
              </w:rPr>
              <w:t xml:space="preserve"> transition country. Waste Management and Research 34 (9) 923-932.  </w:t>
            </w:r>
          </w:p>
          <w:p w:rsidR="00996776" w:rsidRPr="00996776" w:rsidRDefault="00996776" w:rsidP="00996776">
            <w:pPr>
              <w:widowControl w:val="0"/>
              <w:suppressAutoHyphens/>
              <w:ind w:left="720" w:hanging="720"/>
              <w:jc w:val="both"/>
              <w:rPr>
                <w:rFonts w:asciiTheme="majorHAnsi" w:hAnsiTheme="majorHAnsi" w:cstheme="majorHAnsi"/>
              </w:rPr>
            </w:pPr>
            <w:proofErr w:type="spellStart"/>
            <w:r w:rsidRPr="00996776">
              <w:rPr>
                <w:rFonts w:asciiTheme="majorHAnsi" w:hAnsiTheme="majorHAnsi" w:cstheme="majorHAnsi"/>
              </w:rPr>
              <w:t>Vujic</w:t>
            </w:r>
            <w:proofErr w:type="spellEnd"/>
            <w:r w:rsidRPr="00996776">
              <w:rPr>
                <w:rFonts w:asciiTheme="majorHAnsi" w:hAnsiTheme="majorHAnsi" w:cstheme="majorHAnsi"/>
              </w:rPr>
              <w:t xml:space="preserve"> G., Gonzales R. Alvaro., </w:t>
            </w:r>
            <w:proofErr w:type="spellStart"/>
            <w:r w:rsidRPr="00996776">
              <w:rPr>
                <w:rFonts w:asciiTheme="majorHAnsi" w:hAnsiTheme="majorHAnsi" w:cstheme="majorHAnsi"/>
              </w:rPr>
              <w:t>Stanisavljevic</w:t>
            </w:r>
            <w:proofErr w:type="spellEnd"/>
            <w:r w:rsidRPr="00996776">
              <w:rPr>
                <w:rFonts w:asciiTheme="majorHAnsi" w:hAnsiTheme="majorHAnsi" w:cstheme="majorHAnsi"/>
              </w:rPr>
              <w:t xml:space="preserve"> N., </w:t>
            </w:r>
            <w:proofErr w:type="spellStart"/>
            <w:proofErr w:type="gramStart"/>
            <w:r w:rsidRPr="00996776">
              <w:rPr>
                <w:rFonts w:asciiTheme="majorHAnsi" w:hAnsiTheme="majorHAnsi" w:cstheme="majorHAnsi"/>
              </w:rPr>
              <w:t>Ragossnig</w:t>
            </w:r>
            <w:proofErr w:type="spellEnd"/>
            <w:r w:rsidRPr="00996776">
              <w:rPr>
                <w:rFonts w:asciiTheme="majorHAnsi" w:hAnsiTheme="majorHAnsi" w:cstheme="majorHAnsi"/>
              </w:rPr>
              <w:t>.,</w:t>
            </w:r>
            <w:proofErr w:type="gramEnd"/>
            <w:r w:rsidRPr="00996776">
              <w:rPr>
                <w:rFonts w:asciiTheme="majorHAnsi" w:hAnsiTheme="majorHAnsi" w:cstheme="majorHAnsi"/>
              </w:rPr>
              <w:t xml:space="preserve"> 2015. Municipal solid waste development phases: Evidence from </w:t>
            </w:r>
            <w:proofErr w:type="gramStart"/>
            <w:r w:rsidRPr="00996776">
              <w:rPr>
                <w:rFonts w:asciiTheme="majorHAnsi" w:hAnsiTheme="majorHAnsi" w:cstheme="majorHAnsi"/>
              </w:rPr>
              <w:t>EU27.,</w:t>
            </w:r>
            <w:proofErr w:type="gramEnd"/>
            <w:r w:rsidRPr="00996776">
              <w:rPr>
                <w:rFonts w:asciiTheme="majorHAnsi" w:hAnsiTheme="majorHAnsi" w:cstheme="majorHAnsi"/>
              </w:rPr>
              <w:t xml:space="preserve"> Waste Management &amp; Research. 33 (12) 1112–1120.</w:t>
            </w:r>
          </w:p>
          <w:p w:rsidR="00E610A9" w:rsidRDefault="00996776" w:rsidP="00996776">
            <w:pPr>
              <w:ind w:left="720" w:hanging="720"/>
              <w:jc w:val="both"/>
            </w:pPr>
            <w:proofErr w:type="spellStart"/>
            <w:r w:rsidRPr="00996776">
              <w:rPr>
                <w:rFonts w:asciiTheme="majorHAnsi" w:hAnsiTheme="majorHAnsi" w:cstheme="majorHAnsi"/>
              </w:rPr>
              <w:t>Nemanja</w:t>
            </w:r>
            <w:proofErr w:type="spellEnd"/>
            <w:r w:rsidRPr="00996776">
              <w:rPr>
                <w:rFonts w:asciiTheme="majorHAnsi" w:hAnsiTheme="majorHAnsi" w:cstheme="majorHAnsi"/>
              </w:rPr>
              <w:t xml:space="preserve"> </w:t>
            </w:r>
            <w:proofErr w:type="spellStart"/>
            <w:r w:rsidRPr="00996776">
              <w:rPr>
                <w:rFonts w:asciiTheme="majorHAnsi" w:hAnsiTheme="majorHAnsi" w:cstheme="majorHAnsi"/>
              </w:rPr>
              <w:t>Stanisavljevic</w:t>
            </w:r>
            <w:proofErr w:type="spellEnd"/>
            <w:r w:rsidRPr="00996776">
              <w:rPr>
                <w:rFonts w:asciiTheme="majorHAnsi" w:hAnsiTheme="majorHAnsi" w:cstheme="majorHAnsi"/>
              </w:rPr>
              <w:t xml:space="preserve">, </w:t>
            </w:r>
            <w:proofErr w:type="spellStart"/>
            <w:r w:rsidRPr="00996776">
              <w:rPr>
                <w:rFonts w:asciiTheme="majorHAnsi" w:hAnsiTheme="majorHAnsi" w:cstheme="majorHAnsi"/>
              </w:rPr>
              <w:t>Svjetlana</w:t>
            </w:r>
            <w:proofErr w:type="spellEnd"/>
            <w:r w:rsidRPr="00996776">
              <w:rPr>
                <w:rFonts w:asciiTheme="majorHAnsi" w:hAnsiTheme="majorHAnsi" w:cstheme="majorHAnsi"/>
              </w:rPr>
              <w:t xml:space="preserve"> </w:t>
            </w:r>
            <w:proofErr w:type="spellStart"/>
            <w:r w:rsidRPr="00996776">
              <w:rPr>
                <w:rFonts w:asciiTheme="majorHAnsi" w:hAnsiTheme="majorHAnsi" w:cstheme="majorHAnsi"/>
              </w:rPr>
              <w:t>Jokanovic</w:t>
            </w:r>
            <w:proofErr w:type="spellEnd"/>
            <w:r w:rsidRPr="00996776">
              <w:rPr>
                <w:rFonts w:asciiTheme="majorHAnsi" w:hAnsiTheme="majorHAnsi" w:cstheme="majorHAnsi"/>
              </w:rPr>
              <w:t xml:space="preserve">, </w:t>
            </w:r>
            <w:proofErr w:type="spellStart"/>
            <w:r w:rsidRPr="00996776">
              <w:rPr>
                <w:rFonts w:asciiTheme="majorHAnsi" w:hAnsiTheme="majorHAnsi" w:cstheme="majorHAnsi"/>
              </w:rPr>
              <w:t>Miodrag</w:t>
            </w:r>
            <w:proofErr w:type="spellEnd"/>
            <w:r w:rsidRPr="00996776">
              <w:rPr>
                <w:rFonts w:asciiTheme="majorHAnsi" w:hAnsiTheme="majorHAnsi" w:cstheme="majorHAnsi"/>
              </w:rPr>
              <w:t xml:space="preserve"> </w:t>
            </w:r>
            <w:proofErr w:type="spellStart"/>
            <w:r w:rsidRPr="00996776">
              <w:rPr>
                <w:rFonts w:asciiTheme="majorHAnsi" w:hAnsiTheme="majorHAnsi" w:cstheme="majorHAnsi"/>
              </w:rPr>
              <w:t>Živančev</w:t>
            </w:r>
            <w:proofErr w:type="spellEnd"/>
            <w:r w:rsidRPr="00996776">
              <w:rPr>
                <w:rFonts w:asciiTheme="majorHAnsi" w:hAnsiTheme="majorHAnsi" w:cstheme="majorHAnsi"/>
              </w:rPr>
              <w:t xml:space="preserve">, </w:t>
            </w:r>
            <w:proofErr w:type="spellStart"/>
            <w:r w:rsidRPr="00996776">
              <w:rPr>
                <w:rFonts w:asciiTheme="majorHAnsi" w:hAnsiTheme="majorHAnsi" w:cstheme="majorHAnsi"/>
              </w:rPr>
              <w:t>Bojan</w:t>
            </w:r>
            <w:proofErr w:type="spellEnd"/>
            <w:r w:rsidRPr="00996776">
              <w:rPr>
                <w:rFonts w:asciiTheme="majorHAnsi" w:hAnsiTheme="majorHAnsi" w:cstheme="majorHAnsi"/>
              </w:rPr>
              <w:t xml:space="preserve"> </w:t>
            </w:r>
            <w:proofErr w:type="spellStart"/>
            <w:r w:rsidRPr="00996776">
              <w:rPr>
                <w:rFonts w:asciiTheme="majorHAnsi" w:hAnsiTheme="majorHAnsi" w:cstheme="majorHAnsi"/>
              </w:rPr>
              <w:t>Batinic</w:t>
            </w:r>
            <w:proofErr w:type="spellEnd"/>
            <w:r w:rsidRPr="00996776">
              <w:rPr>
                <w:rFonts w:asciiTheme="majorHAnsi" w:hAnsiTheme="majorHAnsi" w:cstheme="majorHAnsi"/>
              </w:rPr>
              <w:t xml:space="preserve">, </w:t>
            </w:r>
            <w:proofErr w:type="spellStart"/>
            <w:r w:rsidRPr="00996776">
              <w:rPr>
                <w:rFonts w:asciiTheme="majorHAnsi" w:hAnsiTheme="majorHAnsi" w:cstheme="majorHAnsi"/>
              </w:rPr>
              <w:t>Bojana</w:t>
            </w:r>
            <w:proofErr w:type="spellEnd"/>
            <w:r w:rsidRPr="00996776">
              <w:rPr>
                <w:rFonts w:asciiTheme="majorHAnsi" w:hAnsiTheme="majorHAnsi" w:cstheme="majorHAnsi"/>
              </w:rPr>
              <w:t xml:space="preserve"> Tot, </w:t>
            </w:r>
            <w:proofErr w:type="spellStart"/>
            <w:r w:rsidRPr="00996776">
              <w:rPr>
                <w:rFonts w:asciiTheme="majorHAnsi" w:hAnsiTheme="majorHAnsi" w:cstheme="majorHAnsi"/>
              </w:rPr>
              <w:t>Dejan</w:t>
            </w:r>
            <w:proofErr w:type="spellEnd"/>
            <w:r w:rsidRPr="00996776">
              <w:rPr>
                <w:rFonts w:asciiTheme="majorHAnsi" w:hAnsiTheme="majorHAnsi" w:cstheme="majorHAnsi"/>
              </w:rPr>
              <w:t xml:space="preserve"> </w:t>
            </w:r>
            <w:proofErr w:type="spellStart"/>
            <w:r w:rsidRPr="00996776">
              <w:rPr>
                <w:rFonts w:asciiTheme="majorHAnsi" w:hAnsiTheme="majorHAnsi" w:cstheme="majorHAnsi"/>
              </w:rPr>
              <w:t>Ubavin</w:t>
            </w:r>
            <w:proofErr w:type="spellEnd"/>
            <w:r w:rsidRPr="00996776">
              <w:rPr>
                <w:rFonts w:asciiTheme="majorHAnsi" w:hAnsiTheme="majorHAnsi" w:cstheme="majorHAnsi"/>
              </w:rPr>
              <w:t>, Application of MFA as a decision support tool for waste management in small municipalities – case study of Serbia, Waste Management &amp; Research June 2015 33: 550-560</w:t>
            </w:r>
          </w:p>
        </w:tc>
      </w:tr>
    </w:tbl>
    <w:p w:rsidR="008408D9" w:rsidRDefault="003D7C7D">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F2BB9" w:rsidRDefault="008F2BB9" w:rsidP="00DE55A3">
      <w:pPr>
        <w:spacing w:after="0" w:line="240" w:lineRule="auto"/>
      </w:pPr>
      <w:r>
        <w:separator/>
      </w:r>
    </w:p>
  </w:endnote>
  <w:endnote w:type="continuationSeparator" w:id="0">
    <w:p w:rsidR="008F2BB9" w:rsidRDefault="008F2BB9"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3D7C7D">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3D7C7D">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996776">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F2BB9" w:rsidRDefault="008F2BB9" w:rsidP="00DE55A3">
      <w:pPr>
        <w:spacing w:after="0" w:line="240" w:lineRule="auto"/>
      </w:pPr>
      <w:r>
        <w:separator/>
      </w:r>
    </w:p>
  </w:footnote>
  <w:footnote w:type="continuationSeparator" w:id="0">
    <w:p w:rsidR="008F2BB9" w:rsidRDefault="008F2BB9"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3D7C7D">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4E0D14EB"/>
    <w:multiLevelType w:val="hybridMultilevel"/>
    <w:tmpl w:val="97947C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E551D21"/>
    <w:multiLevelType w:val="hybridMultilevel"/>
    <w:tmpl w:val="6F5CAD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6AC022B"/>
    <w:multiLevelType w:val="hybridMultilevel"/>
    <w:tmpl w:val="3A9C00E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
  </w:num>
  <w:num w:numId="3">
    <w:abstractNumId w:val="4"/>
  </w:num>
  <w:num w:numId="4">
    <w:abstractNumId w:val="1"/>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hdrShapeDefaults>
    <o:shapedefaults v:ext="edit" spidmax="23554"/>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25E2"/>
    <w:rsid w:val="000E7504"/>
    <w:rsid w:val="00112CAC"/>
    <w:rsid w:val="00121348"/>
    <w:rsid w:val="00145313"/>
    <w:rsid w:val="00161DA3"/>
    <w:rsid w:val="00174E03"/>
    <w:rsid w:val="00183377"/>
    <w:rsid w:val="00184CE6"/>
    <w:rsid w:val="001A2D8B"/>
    <w:rsid w:val="001A3247"/>
    <w:rsid w:val="001E0145"/>
    <w:rsid w:val="001F229B"/>
    <w:rsid w:val="00200C0F"/>
    <w:rsid w:val="00210B84"/>
    <w:rsid w:val="00220CDD"/>
    <w:rsid w:val="0023719E"/>
    <w:rsid w:val="002A3146"/>
    <w:rsid w:val="002E2042"/>
    <w:rsid w:val="002E2A6E"/>
    <w:rsid w:val="0031015D"/>
    <w:rsid w:val="00337626"/>
    <w:rsid w:val="00344C81"/>
    <w:rsid w:val="003623C5"/>
    <w:rsid w:val="00362B80"/>
    <w:rsid w:val="0036672F"/>
    <w:rsid w:val="00372229"/>
    <w:rsid w:val="00394B00"/>
    <w:rsid w:val="003D1BC1"/>
    <w:rsid w:val="003D4EC1"/>
    <w:rsid w:val="003D7C7D"/>
    <w:rsid w:val="003E4D46"/>
    <w:rsid w:val="004030AA"/>
    <w:rsid w:val="00421D16"/>
    <w:rsid w:val="00437578"/>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E26B7"/>
    <w:rsid w:val="007F4E8B"/>
    <w:rsid w:val="007F558B"/>
    <w:rsid w:val="00823F7A"/>
    <w:rsid w:val="00833B11"/>
    <w:rsid w:val="008408D9"/>
    <w:rsid w:val="008742ED"/>
    <w:rsid w:val="00890B6A"/>
    <w:rsid w:val="00894C29"/>
    <w:rsid w:val="00895CE6"/>
    <w:rsid w:val="008A0D51"/>
    <w:rsid w:val="008A2FB0"/>
    <w:rsid w:val="008C2542"/>
    <w:rsid w:val="008F2BB9"/>
    <w:rsid w:val="008F3762"/>
    <w:rsid w:val="008F5679"/>
    <w:rsid w:val="008F7753"/>
    <w:rsid w:val="00936EB3"/>
    <w:rsid w:val="00942455"/>
    <w:rsid w:val="009826AD"/>
    <w:rsid w:val="00991C57"/>
    <w:rsid w:val="00996776"/>
    <w:rsid w:val="009C60C3"/>
    <w:rsid w:val="009D5663"/>
    <w:rsid w:val="009D78B6"/>
    <w:rsid w:val="009E451C"/>
    <w:rsid w:val="009F162C"/>
    <w:rsid w:val="009F20AE"/>
    <w:rsid w:val="009F2DF9"/>
    <w:rsid w:val="009F6C0D"/>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2486E"/>
    <w:rsid w:val="00C37A00"/>
    <w:rsid w:val="00C50D49"/>
    <w:rsid w:val="00C60693"/>
    <w:rsid w:val="00C8310E"/>
    <w:rsid w:val="00C85E38"/>
    <w:rsid w:val="00CB2621"/>
    <w:rsid w:val="00CB7A71"/>
    <w:rsid w:val="00CC2283"/>
    <w:rsid w:val="00CC3A6C"/>
    <w:rsid w:val="00CD4652"/>
    <w:rsid w:val="00CE2457"/>
    <w:rsid w:val="00CE354B"/>
    <w:rsid w:val="00CE6C43"/>
    <w:rsid w:val="00CF459F"/>
    <w:rsid w:val="00CF68B7"/>
    <w:rsid w:val="00D44250"/>
    <w:rsid w:val="00D633A3"/>
    <w:rsid w:val="00D63B00"/>
    <w:rsid w:val="00D735DD"/>
    <w:rsid w:val="00D7549D"/>
    <w:rsid w:val="00D81169"/>
    <w:rsid w:val="00D945F6"/>
    <w:rsid w:val="00D96BB8"/>
    <w:rsid w:val="00DA4A69"/>
    <w:rsid w:val="00DA5559"/>
    <w:rsid w:val="00DB0D8B"/>
    <w:rsid w:val="00DD7538"/>
    <w:rsid w:val="00DE1A75"/>
    <w:rsid w:val="00DE3261"/>
    <w:rsid w:val="00DE55A3"/>
    <w:rsid w:val="00DE58CD"/>
    <w:rsid w:val="00DE6E0E"/>
    <w:rsid w:val="00E01228"/>
    <w:rsid w:val="00E06C1A"/>
    <w:rsid w:val="00E07595"/>
    <w:rsid w:val="00E13100"/>
    <w:rsid w:val="00E23BA9"/>
    <w:rsid w:val="00E3063E"/>
    <w:rsid w:val="00E53B87"/>
    <w:rsid w:val="00E610A9"/>
    <w:rsid w:val="00E95176"/>
    <w:rsid w:val="00E96342"/>
    <w:rsid w:val="00EA7D87"/>
    <w:rsid w:val="00EB42BF"/>
    <w:rsid w:val="00EB7D4E"/>
    <w:rsid w:val="00EC79D3"/>
    <w:rsid w:val="00ED4169"/>
    <w:rsid w:val="00EE2E39"/>
    <w:rsid w:val="00EF6A92"/>
    <w:rsid w:val="00F151D5"/>
    <w:rsid w:val="00F15643"/>
    <w:rsid w:val="00F2062D"/>
    <w:rsid w:val="00F4015E"/>
    <w:rsid w:val="00F4653A"/>
    <w:rsid w:val="00F46857"/>
    <w:rsid w:val="00F664DF"/>
    <w:rsid w:val="00F700AE"/>
    <w:rsid w:val="00F843F1"/>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 w:type="character" w:customStyle="1" w:styleId="apple-converted-space">
    <w:name w:val="apple-converted-space"/>
    <w:basedOn w:val="DefaultParagraphFont"/>
    <w:rsid w:val="00F15643"/>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338</Words>
  <Characters>1929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14</cp:revision>
  <cp:lastPrinted>2018-11-09T00:36:00Z</cp:lastPrinted>
  <dcterms:created xsi:type="dcterms:W3CDTF">2018-11-19T22:46:00Z</dcterms:created>
  <dcterms:modified xsi:type="dcterms:W3CDTF">2018-12-16T17:04:00Z</dcterms:modified>
</cp:coreProperties>
</file>